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09" w:rsidRDefault="009D7F09" w:rsidP="009D7F0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КОДЕКС ЭТИКИ И СЛУЖЕБНОГО ПОВЕДЕНИЯ РАБОТНИКОВ</w:t>
      </w:r>
    </w:p>
    <w:p w:rsidR="009D7F09" w:rsidRDefault="009D7F09" w:rsidP="009D7F0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Санкт-Петербургского государственного бюджетного учреждения здравоохранения</w:t>
      </w:r>
    </w:p>
    <w:p w:rsidR="009D7F09" w:rsidRDefault="009D7F09" w:rsidP="009D7F0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«Консультативно-диагностическая поликлиника № 1 Приморского района»</w:t>
      </w:r>
    </w:p>
    <w:p w:rsidR="009D7F09" w:rsidRDefault="009D7F09" w:rsidP="009D7F09">
      <w:pPr>
        <w:pStyle w:val="Standard"/>
        <w:jc w:val="center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Кодекс этики и служебного поведения (дале</w:t>
      </w:r>
      <w:proofErr w:type="gramStart"/>
      <w:r>
        <w:rPr>
          <w:lang w:val="ru-RU"/>
        </w:rPr>
        <w:t>е-</w:t>
      </w:r>
      <w:proofErr w:type="gramEnd"/>
      <w:r>
        <w:rPr>
          <w:lang w:val="ru-RU"/>
        </w:rPr>
        <w:t xml:space="preserve"> Кодекс) медицинского работника и служащего (далее - работник) СПб ГБУЗ «Консультативно- диагностическая поликлиника № 1 Приморского района» (далее- Учреждение) является документом, определяющим совокупность этических норм и принципов поведения медицинского работника и служащего при осуществлении профессиональной и иной деятельности в Учреждении.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Настоящие правила определяют отношения между обществом и работниками, и направлены на обеспечение прав, достоинства, здоровья личности и общества в целом, а также определяют высокую моральную ответственность работника перед обществом за свою деятельность.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 xml:space="preserve">Настоящий Кодекс разработан в соответствии с положениями Конституции Российской Федерации, 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jc w:val="center"/>
      </w:pPr>
      <w:r>
        <w:rPr>
          <w:b/>
          <w:lang w:val="ru-RU"/>
        </w:rPr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 Общие положения</w:t>
      </w: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СПб ГБУЗ КДП № 1,  независимо от замещаемой ими должности.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center"/>
      </w:pPr>
      <w:r>
        <w:rPr>
          <w:b/>
          <w:lang w:val="ru-RU"/>
        </w:rPr>
        <w:t xml:space="preserve">РАЗДЕЛ </w:t>
      </w:r>
      <w:r>
        <w:rPr>
          <w:b/>
          <w:lang w:val="en-US"/>
        </w:rPr>
        <w:t>II</w:t>
      </w:r>
      <w:r>
        <w:rPr>
          <w:b/>
          <w:lang w:val="ru-RU"/>
        </w:rPr>
        <w:t>. Основные обязанности, принципы и правила служебного поведения работников</w:t>
      </w: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4. В соответствии со статьей 21 Трудового кодекса Российской Федерации работник обязан:</w:t>
      </w:r>
    </w:p>
    <w:p w:rsidR="009D7F09" w:rsidRDefault="009D7F09" w:rsidP="009D7F09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добросовестно исполнять свои трудовые обязанности, возложенные на него трудовым договором;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соблюдать правила внутреннего трудового распорядка;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соблюдать трудовую дисциплину;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выполнять установленные нормы труда;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соблюдать требования по охране труда и обеспечению безопасности труда;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5. Основные принципы служебного поведения работников являются основой поведения граждан в связи с нахождением их в трудовых отношениях с СПб ГБУЗ КДП № 1.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 xml:space="preserve">Работники, сознавая ответственность перед гражданами, обществом и государством, </w:t>
      </w:r>
      <w:r>
        <w:rPr>
          <w:lang w:val="ru-RU"/>
        </w:rPr>
        <w:lastRenderedPageBreak/>
        <w:t>призваны: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обеспечивать эффективную работу Учреждения;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осуществлять свою деятельность в пределах предмета и целей деятельности Учреждения, осуществляющего выполнение работ, оказание услуг для государственных нужд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>анкт- Петербурга;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соблюдать нормы профессиональной этики и правила делового поведения;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проявлять корректность и внимательность в обращении с гражданами и должностными лицами;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lang w:val="ru-RU"/>
        </w:rPr>
        <w:t>коррупционно</w:t>
      </w:r>
      <w:proofErr w:type="spellEnd"/>
      <w:r>
        <w:rPr>
          <w:lang w:val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6. В целях противодействия коррупции работнику рекомендуется: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 xml:space="preserve"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</w:t>
      </w:r>
      <w:r>
        <w:rPr>
          <w:lang w:val="ru-RU"/>
        </w:rPr>
        <w:lastRenderedPageBreak/>
        <w:t>коррупционных правонарушений;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7. Работник может обрабатывать и передавать служебную информацию при соблюдении действующих Учреждении норм и требований, принятых в соответствии с законодательством Российской Федерации.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>
        <w:rPr>
          <w:lang w:val="ru-RU"/>
        </w:rPr>
        <w:t>и(</w:t>
      </w:r>
      <w:proofErr w:type="gramEnd"/>
      <w:r>
        <w:rPr>
          <w:lang w:val="ru-RU"/>
        </w:rPr>
        <w:t>и) которая стала известна ему в связи с исполнением им должностных обязанностей.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lang w:val="ru-RU"/>
        </w:rPr>
        <w:t>коррупционно</w:t>
      </w:r>
      <w:proofErr w:type="spellEnd"/>
      <w:r>
        <w:rPr>
          <w:lang w:val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D7F09" w:rsidRPr="00455487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Главный врач СПб ГБУЗ КДП № 1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Санкт-Петербурга.</w:t>
      </w: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jc w:val="center"/>
      </w:pPr>
      <w:r>
        <w:rPr>
          <w:b/>
          <w:lang w:val="ru-RU"/>
        </w:rPr>
        <w:t xml:space="preserve">РАЗДЕЛ </w:t>
      </w:r>
      <w:r>
        <w:rPr>
          <w:b/>
          <w:lang w:val="en-US"/>
        </w:rPr>
        <w:t>III</w:t>
      </w:r>
      <w:r>
        <w:rPr>
          <w:b/>
          <w:lang w:val="ru-RU"/>
        </w:rPr>
        <w:t>. Рекомендательные этические правила служебного поведения работников</w:t>
      </w:r>
    </w:p>
    <w:p w:rsidR="009D7F09" w:rsidRDefault="009D7F09" w:rsidP="009D7F09">
      <w:pPr>
        <w:pStyle w:val="Standard"/>
        <w:ind w:firstLine="170"/>
        <w:jc w:val="center"/>
        <w:rPr>
          <w:lang w:val="ru-RU"/>
        </w:rPr>
      </w:pPr>
    </w:p>
    <w:p w:rsidR="009D7F09" w:rsidRDefault="009D7F09" w:rsidP="009D7F09">
      <w:pPr>
        <w:pStyle w:val="ConsPlusNormal"/>
        <w:ind w:firstLine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D7F09" w:rsidRDefault="009D7F09" w:rsidP="009D7F0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служебном поведении работник воздерживается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7F09" w:rsidRDefault="009D7F09" w:rsidP="009D7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7F09" w:rsidRDefault="009D7F09" w:rsidP="009D7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D7F09" w:rsidRDefault="009D7F09" w:rsidP="009D7F0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D7F09" w:rsidRDefault="009D7F09" w:rsidP="009D7F0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принятия пищи, курения во время служебных совещаний, бесед, иного служебного общения с гражданами.</w:t>
      </w:r>
    </w:p>
    <w:p w:rsidR="009D7F09" w:rsidRDefault="009D7F09" w:rsidP="009D7F0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D7F09" w:rsidRDefault="009D7F09" w:rsidP="009D7F0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D7F09" w:rsidRDefault="009D7F09" w:rsidP="009D7F09">
      <w:pPr>
        <w:pStyle w:val="ConsPlusNormal"/>
        <w:ind w:firstLine="142"/>
        <w:jc w:val="both"/>
      </w:pPr>
      <w:r>
        <w:rPr>
          <w:rFonts w:ascii="Times New Roman" w:hAnsi="Times New Roman" w:cs="Times New Roman"/>
          <w:sz w:val="24"/>
          <w:szCs w:val="24"/>
        </w:rPr>
        <w:t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 при необходимости соответствовать общепринятому деловому стилю, который отличают сдержанность, традиционность, аккуратность.</w:t>
      </w:r>
    </w:p>
    <w:p w:rsidR="009D7F09" w:rsidRDefault="009D7F09" w:rsidP="009D7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F09" w:rsidRDefault="009D7F09" w:rsidP="009D7F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F09" w:rsidRDefault="009D7F09" w:rsidP="009D7F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Пределы действия этического кодекса</w:t>
      </w:r>
    </w:p>
    <w:p w:rsidR="009D7F09" w:rsidRPr="008C162F" w:rsidRDefault="009D7F09" w:rsidP="009D7F0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Настоящий Кодекс имеет обязательную силу для всех работников СПб ГБУЗ «Консультативн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диагностическая поликлиника № 1 Приморского района» в рамках выполнения ими служебных обязанностей.</w:t>
      </w: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  <w:r>
        <w:rPr>
          <w:b/>
          <w:lang w:val="ru-RU"/>
        </w:rPr>
        <w:t>КОДЕКС ПРОФЕССИОНАЛЬНОЙ ЭТИКИ МЕДИЦИНСКОГО РАБОТНИКА</w:t>
      </w: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  <w:r>
        <w:rPr>
          <w:b/>
          <w:lang w:val="ru-RU"/>
        </w:rPr>
        <w:t>Санкт- Петербургского государственного бюджетного учреждения здравоохранения «Консультативно – диагностическая поликлиника № 1 Приморского района»</w:t>
      </w:r>
    </w:p>
    <w:p w:rsidR="009D7F09" w:rsidRDefault="009D7F09" w:rsidP="009D7F09">
      <w:pPr>
        <w:pStyle w:val="Standard"/>
        <w:ind w:firstLine="170"/>
        <w:jc w:val="both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Кодекс профессиональной этики медицинского работника СПб ГБУЗ КДП № 1 (дале</w:t>
      </w:r>
      <w:proofErr w:type="gramStart"/>
      <w:r>
        <w:rPr>
          <w:lang w:val="ru-RU"/>
        </w:rPr>
        <w:t>е-</w:t>
      </w:r>
      <w:proofErr w:type="gramEnd"/>
      <w:r>
        <w:rPr>
          <w:lang w:val="ru-RU"/>
        </w:rPr>
        <w:t xml:space="preserve"> Кодекс) является дополнением к основному Кодексу и является документом, определяющим совокупность этических норм и принципов поведения медицинского работника при осуществлении профессиональной деятельности в медицинском учреждении.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Нравственными критериями внутренней политики учреждения являются полноценная охрана здоровья граждан и обеспечение условий, позволяющих им достойно существовать и развиваться. Медицинским работникам, их профессиональной деятельности и нравственной позиции принадлежит большая роль в осуществлении этой социальной задачи.</w:t>
      </w:r>
    </w:p>
    <w:p w:rsidR="009D7F09" w:rsidRDefault="009D7F09" w:rsidP="009D7F09">
      <w:pPr>
        <w:pStyle w:val="Standard"/>
        <w:ind w:firstLine="170"/>
        <w:jc w:val="both"/>
        <w:rPr>
          <w:i/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i/>
          <w:lang w:val="ru-RU"/>
        </w:rPr>
      </w:pPr>
      <w:r>
        <w:rPr>
          <w:i/>
          <w:lang w:val="ru-RU"/>
        </w:rPr>
        <w:t>Статья 1. Понятие «медицинский работник».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proofErr w:type="gramStart"/>
      <w:r>
        <w:rPr>
          <w:lang w:val="ru-RU"/>
        </w:rPr>
        <w:t>Под медицинским работником в настоящем Кодексе понимаются специалисты, имеющие высшее и (или) среднее специальной образование, принимающие участие в оказании медицинской помощи, проведении профилактических мероприятий, направленных на предупреждение факторов риска развития заболеваний и раннее их выявление.</w:t>
      </w:r>
      <w:proofErr w:type="gramEnd"/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i/>
          <w:lang w:val="ru-RU"/>
        </w:rPr>
      </w:pPr>
      <w:r>
        <w:rPr>
          <w:i/>
          <w:lang w:val="ru-RU"/>
        </w:rPr>
        <w:t>Статья 2. Цель профессиональной деятельности.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Цель профессиональной деятельности медицинского работник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i/>
          <w:lang w:val="ru-RU"/>
        </w:rPr>
      </w:pPr>
      <w:r>
        <w:rPr>
          <w:i/>
          <w:lang w:val="ru-RU"/>
        </w:rPr>
        <w:t>Статья 3. Принципы деятельности.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В своей деятельности работник руководствуется законодательством Российской Федерации, в части прав граждан на охрану здоровья и медицинскую помощь, клятвой врача, принципами гуманизма и милосердия.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 xml:space="preserve">- Медицинский работник должен прилагать все усилия, в соответствии со своей квалификацией и компетентностью,  делу охраны здоровья граждан, обеспечению </w:t>
      </w:r>
      <w:r>
        <w:rPr>
          <w:lang w:val="ru-RU"/>
        </w:rPr>
        <w:lastRenderedPageBreak/>
        <w:t>качества оказываемой им помощи на самом высоком уровне.</w:t>
      </w:r>
    </w:p>
    <w:p w:rsidR="009D7F09" w:rsidRDefault="009D7F09" w:rsidP="009D7F09">
      <w:pPr>
        <w:pStyle w:val="Standard"/>
        <w:ind w:firstLine="170"/>
        <w:jc w:val="both"/>
      </w:pPr>
      <w:r>
        <w:rPr>
          <w:lang w:val="ru-RU"/>
        </w:rPr>
        <w:t xml:space="preserve">- </w:t>
      </w:r>
      <w:proofErr w:type="spellStart"/>
      <w:r>
        <w:t>Медицинский</w:t>
      </w:r>
      <w:proofErr w:type="spellEnd"/>
      <w:r>
        <w:t xml:space="preserve"> </w:t>
      </w:r>
      <w:proofErr w:type="spellStart"/>
      <w:r>
        <w:t>работник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 </w:t>
      </w:r>
      <w:proofErr w:type="spellStart"/>
      <w:r>
        <w:t>оказать</w:t>
      </w:r>
      <w:proofErr w:type="spellEnd"/>
      <w:r>
        <w:t xml:space="preserve"> </w:t>
      </w:r>
      <w:proofErr w:type="spellStart"/>
      <w:r>
        <w:t>медицинскую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любому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возраста</w:t>
      </w:r>
      <w:proofErr w:type="spellEnd"/>
      <w:r>
        <w:t xml:space="preserve">, </w:t>
      </w:r>
      <w:proofErr w:type="spellStart"/>
      <w:r>
        <w:t>расовой</w:t>
      </w:r>
      <w:proofErr w:type="spellEnd"/>
      <w:r>
        <w:t xml:space="preserve"> и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принадлежности</w:t>
      </w:r>
      <w:proofErr w:type="spellEnd"/>
      <w:r>
        <w:t xml:space="preserve">,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, </w:t>
      </w:r>
      <w:proofErr w:type="spellStart"/>
      <w:r>
        <w:t>религиозных</w:t>
      </w:r>
      <w:proofErr w:type="spellEnd"/>
      <w:r>
        <w:t xml:space="preserve"> и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убеждений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немедицинских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rPr>
          <w:lang w:val="ru-RU"/>
        </w:rPr>
        <w:t>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Медицинский работник должен постоянно совершенствовать свои профессиональные знания и умения, навыки и эрудицию.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Медицинский работник несет ответственность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в том числе моральную 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 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</w:t>
      </w:r>
    </w:p>
    <w:p w:rsidR="009D7F09" w:rsidRDefault="009D7F09" w:rsidP="009D7F09">
      <w:pPr>
        <w:pStyle w:val="Standard"/>
        <w:jc w:val="both"/>
        <w:rPr>
          <w:lang w:val="ru-RU"/>
        </w:rPr>
      </w:pPr>
      <w:r>
        <w:rPr>
          <w:lang w:val="ru-RU"/>
        </w:rPr>
        <w:t>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9D7F09" w:rsidRDefault="009D7F09" w:rsidP="009D7F09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Учитывая роль медицинского работника в </w:t>
      </w:r>
      <w:proofErr w:type="gramStart"/>
      <w:r>
        <w:rPr>
          <w:lang w:val="ru-RU"/>
        </w:rPr>
        <w:t>обществе</w:t>
      </w:r>
      <w:proofErr w:type="gramEnd"/>
      <w:r>
        <w:rPr>
          <w:lang w:val="ru-RU"/>
        </w:rPr>
        <w:t xml:space="preserve"> он должен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9D7F09" w:rsidRDefault="009D7F09" w:rsidP="009D7F09">
      <w:pPr>
        <w:pStyle w:val="Standard"/>
        <w:jc w:val="both"/>
        <w:rPr>
          <w:lang w:val="ru-RU"/>
        </w:rPr>
      </w:pPr>
    </w:p>
    <w:p w:rsidR="009D7F09" w:rsidRDefault="009D7F09" w:rsidP="009D7F09">
      <w:pPr>
        <w:pStyle w:val="Standard"/>
        <w:jc w:val="both"/>
        <w:rPr>
          <w:i/>
          <w:lang w:val="ru-RU"/>
        </w:rPr>
      </w:pPr>
      <w:r>
        <w:rPr>
          <w:i/>
          <w:lang w:val="ru-RU"/>
        </w:rPr>
        <w:t>Статья 4. Недопустимые действия медицинского работника.</w:t>
      </w:r>
    </w:p>
    <w:p w:rsidR="009D7F09" w:rsidRDefault="009D7F09" w:rsidP="009D7F09">
      <w:pPr>
        <w:pStyle w:val="Standard"/>
        <w:ind w:firstLine="170"/>
        <w:jc w:val="both"/>
      </w:pPr>
      <w:proofErr w:type="spellStart"/>
      <w:r>
        <w:t>Злоупотребление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 и </w:t>
      </w:r>
      <w:proofErr w:type="spellStart"/>
      <w:r>
        <w:t>положением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работника</w:t>
      </w:r>
      <w:proofErr w:type="spellEnd"/>
      <w:r>
        <w:t xml:space="preserve"> </w:t>
      </w:r>
      <w:proofErr w:type="spellStart"/>
      <w:r>
        <w:t>несовместимо</w:t>
      </w:r>
      <w:proofErr w:type="spellEnd"/>
      <w:r>
        <w:t xml:space="preserve"> с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деятельностью</w:t>
      </w:r>
      <w:proofErr w:type="spellEnd"/>
      <w:r>
        <w:t xml:space="preserve">. </w:t>
      </w:r>
      <w:proofErr w:type="spellStart"/>
      <w:r>
        <w:t>Медицинский</w:t>
      </w:r>
      <w:proofErr w:type="spellEnd"/>
      <w:r>
        <w:t xml:space="preserve"> </w:t>
      </w:r>
      <w:proofErr w:type="spellStart"/>
      <w:r>
        <w:t>работник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 xml:space="preserve">: </w:t>
      </w:r>
    </w:p>
    <w:p w:rsidR="009D7F09" w:rsidRDefault="009D7F09" w:rsidP="009D7F09">
      <w:pPr>
        <w:pStyle w:val="Standard"/>
        <w:ind w:firstLine="170"/>
        <w:jc w:val="both"/>
      </w:pPr>
      <w:r>
        <w:t xml:space="preserve">-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в </w:t>
      </w:r>
      <w:proofErr w:type="spellStart"/>
      <w:r>
        <w:t>гуманных</w:t>
      </w:r>
      <w:proofErr w:type="spellEnd"/>
      <w:r>
        <w:t xml:space="preserve"> </w:t>
      </w:r>
      <w:proofErr w:type="spellStart"/>
      <w:r>
        <w:t>целях</w:t>
      </w:r>
      <w:proofErr w:type="spellEnd"/>
      <w:r>
        <w:t>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без достаточных оснований применять медицинские меры или отказывать в них;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использовать методы медицинского воздействия на пациента с целью его наказания, а также в интересах третьих лиц;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навязывать пациенту свои философские, религиозные и политические взгляды;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Отказ пациента от предлагаемых платных медицинских услуг не может быть причиной ухудшения качества 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Подарки от пациентов и пациентам крайне не желательны, поскольку могут создать впечатление у пациентов, не дарящих и не получающих подарков, что им оказывают меньшую заботу.  Подарки не должны вручаться или приниматься в обмен за услуги. Получение подарков в виде наличных денег или ценных подарков запрещается.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Медицинские работники не вправе: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proofErr w:type="gramStart"/>
      <w:r>
        <w:rPr>
          <w:lang w:val="ru-RU"/>
        </w:rPr>
        <w:t xml:space="preserve">а)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</w:t>
      </w:r>
      <w:r>
        <w:rPr>
          <w:lang w:val="ru-RU"/>
        </w:rPr>
        <w:lastRenderedPageBreak/>
        <w:t>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—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>
        <w:rPr>
          <w:lang w:val="ru-RU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б)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в)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г)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proofErr w:type="gramStart"/>
      <w:r>
        <w:rPr>
          <w:lang w:val="ru-RU"/>
        </w:rPr>
        <w:t>д)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</w:t>
      </w:r>
      <w:proofErr w:type="gramEnd"/>
      <w:r>
        <w:rPr>
          <w:lang w:val="ru-RU"/>
        </w:rPr>
        <w:t xml:space="preserve"> № 61- ФЗ «Об обращении лекарственных средств» и частью 3 статьи 96 Федерального закона № 323- ФЗ «Об основах охраны здоровья граждан в Российской Федерации»;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е)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ж) участвовать в рекламировании средств и методов профилактики, диагностики, лечения и особенно лекарственных препаратов, не разрешенных к применению федеральными органами здравоохранения, равно как и наркотических средств, алкоголя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табачных изделий.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За нарушение требований настоящей статьи медицинские работники, несут ответственность, предусмотренную законодательством Российской Федерации.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При выполнении должностных обязанностей медицинский работник должен сохранять трезвость и не находиться под воздействием каких- либо средств, вызывающих стойкое пристрастие к ним.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both"/>
      </w:pPr>
      <w:r>
        <w:rPr>
          <w:i/>
          <w:lang w:val="ru-RU"/>
        </w:rPr>
        <w:t>Статья 5. Профессиональная независимость</w:t>
      </w:r>
      <w:r>
        <w:rPr>
          <w:lang w:val="ru-RU"/>
        </w:rPr>
        <w:t>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 xml:space="preserve">Право и долг медицинского работника — хранить свою профессиональную независимость. Оказывая медицинскую помощь населению,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 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 xml:space="preserve">Медицинский работник должен отказаться от сотрудничества с любым физическим или </w:t>
      </w:r>
      <w:r>
        <w:rPr>
          <w:lang w:val="ru-RU"/>
        </w:rPr>
        <w:lastRenderedPageBreak/>
        <w:t>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Участвуя в экспертизах, 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прибегать к юридической и общественной защите.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  <w:r>
        <w:rPr>
          <w:b/>
          <w:lang w:val="ru-RU"/>
        </w:rPr>
        <w:t>ВЗАИМООТНОШЕНИЯ МЕДИЦИНСКОГО РАБОТНИКА И ПАЦИЕНТА</w:t>
      </w: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</w:p>
    <w:p w:rsidR="009D7F09" w:rsidRDefault="009D7F09" w:rsidP="009D7F09">
      <w:pPr>
        <w:pStyle w:val="Standard"/>
        <w:ind w:firstLine="170"/>
        <w:rPr>
          <w:i/>
          <w:lang w:val="ru-RU"/>
        </w:rPr>
      </w:pPr>
      <w:r>
        <w:rPr>
          <w:i/>
          <w:lang w:val="ru-RU"/>
        </w:rPr>
        <w:t>Статья 6. Уважение чести и достоинства пациента.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>
        <w:rPr>
          <w:lang w:val="ru-RU"/>
        </w:rPr>
        <w:t>близким</w:t>
      </w:r>
      <w:proofErr w:type="gramEnd"/>
      <w:r>
        <w:rPr>
          <w:lang w:val="ru-RU"/>
        </w:rPr>
        <w:t>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9D7F09" w:rsidRDefault="009D7F09" w:rsidP="009D7F09">
      <w:pPr>
        <w:pStyle w:val="Standard"/>
        <w:ind w:firstLine="170"/>
        <w:rPr>
          <w:lang w:val="ru-RU"/>
        </w:rPr>
      </w:pPr>
    </w:p>
    <w:p w:rsidR="009D7F09" w:rsidRDefault="009D7F09" w:rsidP="009D7F09">
      <w:pPr>
        <w:pStyle w:val="Standard"/>
        <w:ind w:firstLine="170"/>
        <w:rPr>
          <w:i/>
          <w:lang w:val="ru-RU"/>
        </w:rPr>
      </w:pPr>
      <w:r>
        <w:rPr>
          <w:i/>
          <w:lang w:val="ru-RU"/>
        </w:rPr>
        <w:t>Статья 7. Условия оказания медицинской помощи.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Медицинский работник должен оказывать медицинскую помощь в условиях минимально возможного стеснения свободы и достоинства пациента.</w:t>
      </w:r>
    </w:p>
    <w:p w:rsidR="009D7F09" w:rsidRDefault="009D7F09" w:rsidP="009D7F09">
      <w:pPr>
        <w:pStyle w:val="Standard"/>
        <w:ind w:firstLine="170"/>
        <w:rPr>
          <w:lang w:val="ru-RU"/>
        </w:rPr>
      </w:pPr>
    </w:p>
    <w:p w:rsidR="009D7F09" w:rsidRDefault="009D7F09" w:rsidP="009D7F09">
      <w:pPr>
        <w:pStyle w:val="Standard"/>
        <w:ind w:firstLine="170"/>
        <w:rPr>
          <w:i/>
          <w:lang w:val="ru-RU"/>
        </w:rPr>
      </w:pPr>
      <w:r>
        <w:rPr>
          <w:i/>
          <w:lang w:val="ru-RU"/>
        </w:rPr>
        <w:t>Статья 8. Конфликт интересов.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Конфликт интересо</w:t>
      </w:r>
      <w:proofErr w:type="gramStart"/>
      <w:r>
        <w:rPr>
          <w:lang w:val="ru-RU"/>
        </w:rPr>
        <w:t>в-</w:t>
      </w:r>
      <w:proofErr w:type="gramEnd"/>
      <w:r>
        <w:rPr>
          <w:lang w:val="ru-RU"/>
        </w:rPr>
        <w:t xml:space="preserve">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В случае возникновения конфликта интересов медицинский работник обязан проинформировать об этом в письменной форме руководителя медицинской организации, в которой он работает.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При возникновении конфликта интересов пациент-общество, пациент-семья и т.п.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i/>
          <w:lang w:val="ru-RU"/>
        </w:rPr>
      </w:pPr>
      <w:r>
        <w:rPr>
          <w:i/>
          <w:lang w:val="ru-RU"/>
        </w:rPr>
        <w:t>Статья 9. Медицинская тайна.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медицинской тайны. Смерть пациента не освобождает от обязанности хранить медицинскую тайну. Разглашение медицинской тайны допускается в случаях, предусмотренных законодательством Российской Федерации.</w:t>
      </w:r>
    </w:p>
    <w:p w:rsidR="009D7F09" w:rsidRDefault="009D7F09" w:rsidP="009D7F09">
      <w:pPr>
        <w:pStyle w:val="Standard"/>
        <w:ind w:firstLine="170"/>
        <w:jc w:val="both"/>
        <w:rPr>
          <w:i/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i/>
          <w:lang w:val="ru-RU"/>
        </w:rPr>
      </w:pPr>
      <w:r>
        <w:rPr>
          <w:i/>
          <w:lang w:val="ru-RU"/>
        </w:rPr>
        <w:t>Статья 10. Моральная поддержка пациента, находящегося при смерти.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Медицинский работник обязан облегчить страдания умирающего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конфессии.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i/>
          <w:lang w:val="ru-RU"/>
        </w:rPr>
      </w:pPr>
      <w:r>
        <w:rPr>
          <w:i/>
          <w:lang w:val="ru-RU"/>
        </w:rPr>
        <w:t>Статья 11. Выбор медицинского работника.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lastRenderedPageBreak/>
        <w:t xml:space="preserve">Медицинский работник не вправе препятствовать пациенту, решившему доверить свое дальнейшее лечение другому специалисту. 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Медицинский работник может отказаться от работы с пациентом, направив его другому специалисту в следующих случаях: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данный вид медицинской помощи противоречит нравственным принципам специалиста;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- если имеются противоречия с пациентом или его родственниками в плане лечения и обследования.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</w:p>
    <w:p w:rsidR="009D7F09" w:rsidRDefault="009D7F09" w:rsidP="009D7F09">
      <w:pPr>
        <w:pStyle w:val="Standard"/>
        <w:ind w:firstLine="170"/>
        <w:jc w:val="center"/>
        <w:rPr>
          <w:b/>
          <w:lang w:val="ru-RU"/>
        </w:rPr>
      </w:pPr>
      <w:r>
        <w:rPr>
          <w:b/>
          <w:lang w:val="ru-RU"/>
        </w:rPr>
        <w:tab/>
        <w:t>ВЗАИМООТНОШЕНИЯ МЕДИЦИНСКИХ РАБОТНИКОВ</w:t>
      </w:r>
    </w:p>
    <w:p w:rsidR="009D7F09" w:rsidRDefault="009D7F09" w:rsidP="009D7F09">
      <w:pPr>
        <w:pStyle w:val="Standard"/>
        <w:ind w:firstLine="170"/>
        <w:jc w:val="center"/>
        <w:rPr>
          <w:lang w:val="ru-RU"/>
        </w:rPr>
      </w:pPr>
    </w:p>
    <w:p w:rsidR="009D7F09" w:rsidRDefault="009D7F09" w:rsidP="009D7F09">
      <w:pPr>
        <w:pStyle w:val="Standard"/>
        <w:ind w:firstLine="170"/>
      </w:pPr>
      <w:r>
        <w:rPr>
          <w:i/>
          <w:lang w:val="ru-RU"/>
        </w:rPr>
        <w:t>Статья 12. Взаимоотношения между коллегами</w:t>
      </w:r>
      <w:r>
        <w:rPr>
          <w:lang w:val="ru-RU"/>
        </w:rPr>
        <w:t>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Взаимоотношения между медицинскими работниками должны строиться на взаимном уважении, доверии и отличаться безукоризненностью и соблюдением интересов пациента.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9D7F09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9D7F09" w:rsidRPr="00EC01AB" w:rsidRDefault="009D7F09" w:rsidP="009D7F09">
      <w:pPr>
        <w:pStyle w:val="Standard"/>
        <w:ind w:firstLine="170"/>
        <w:jc w:val="both"/>
        <w:rPr>
          <w:lang w:val="ru-RU"/>
        </w:rPr>
      </w:pPr>
      <w:r>
        <w:rPr>
          <w:lang w:val="ru-RU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9A263F" w:rsidRDefault="009A263F">
      <w:bookmarkStart w:id="0" w:name="_GoBack"/>
      <w:bookmarkEnd w:id="0"/>
    </w:p>
    <w:sectPr w:rsidR="009A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08"/>
    <w:rsid w:val="009A263F"/>
    <w:rsid w:val="009D7F09"/>
    <w:rsid w:val="00D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9D7F0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9D7F0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3575</Words>
  <Characters>20379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2</cp:revision>
  <dcterms:created xsi:type="dcterms:W3CDTF">2018-07-13T09:03:00Z</dcterms:created>
  <dcterms:modified xsi:type="dcterms:W3CDTF">2018-07-13T09:03:00Z</dcterms:modified>
</cp:coreProperties>
</file>