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11" w:rsidRDefault="00A47BFD" w:rsidP="00A47BFD">
      <w:pPr>
        <w:jc w:val="center"/>
        <w:rPr>
          <w:rFonts w:ascii="Times New Roman" w:hAnsi="Times New Roman" w:cs="Times New Roman"/>
          <w:b/>
        </w:rPr>
      </w:pPr>
      <w:r w:rsidRPr="00A47BFD">
        <w:rPr>
          <w:rFonts w:ascii="Times New Roman" w:hAnsi="Times New Roman" w:cs="Times New Roman"/>
          <w:b/>
        </w:rPr>
        <w:t>Закон Санкт-Петербурга от 22.11.2011 N 728-132 "Социальный кодекс Санкт-Петербурга"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Статья 70-1. Дополнительная мера социальной поддержки одиноко проживающих неработающих собственников жилых помещений, достигших возраста семидесяти лет и старше, а также собственников жилых помещений, достигших возраста семидесяти лет и старше, проживающих в составе семьи, состоящей только из совместно проживающих неработающих граждан, достигших возраста 60 и 55 лет (для мужчин и женщин соответственно), </w:t>
      </w:r>
      <w:proofErr w:type="gramStart"/>
      <w:r>
        <w:rPr>
          <w:rFonts w:ascii="Times New Roman" w:hAnsi="Times New Roman" w:cs="Times New Roman"/>
          <w:b/>
          <w:bCs/>
        </w:rPr>
        <w:t>и(</w:t>
      </w:r>
      <w:proofErr w:type="gramEnd"/>
      <w:r>
        <w:rPr>
          <w:rFonts w:ascii="Times New Roman" w:hAnsi="Times New Roman" w:cs="Times New Roman"/>
          <w:b/>
          <w:bCs/>
        </w:rPr>
        <w:t>или) неработающих инвалидов I и(или) II групп</w:t>
      </w:r>
    </w:p>
    <w:p w:rsidR="00A47BFD" w:rsidRDefault="00A47BFD" w:rsidP="00A47B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"/>
      <w:bookmarkEnd w:id="0"/>
      <w:r>
        <w:rPr>
          <w:rFonts w:ascii="Times New Roman" w:hAnsi="Times New Roman" w:cs="Times New Roman"/>
        </w:rPr>
        <w:t xml:space="preserve">1. Одиноко проживающим неработающим собственникам жилых помещений, достигшим возраста семидесяти лет и старше, а также собственникам жилых помещений, достигшим возраста семидесяти лет и старше, проживающим в составе семьи, состоящей только из совместно проживающих неработающих граждан, достигших возраста 60 и 55 лет (для мужчин и женщин соответственно),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или) неработающих инвалидов I и(или) II групп, предоставляется дополнительная мера социальной поддержки в </w:t>
      </w:r>
      <w:proofErr w:type="gramStart"/>
      <w:r>
        <w:rPr>
          <w:rFonts w:ascii="Times New Roman" w:hAnsi="Times New Roman" w:cs="Times New Roman"/>
        </w:rPr>
        <w:t>виде денежной компенсации расходов на уплату взноса на капитальный ремонт общего имущества в многоквартирном доме (далее - взнос на капитальный ремонт),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Санкт-Петербурга, и размера регионального стандарта нормативной площади жилого помещения, используемой для расчета субсидий на оплату жилого помещения и коммунальных</w:t>
      </w:r>
      <w:proofErr w:type="gramEnd"/>
      <w:r>
        <w:rPr>
          <w:rFonts w:ascii="Times New Roman" w:hAnsi="Times New Roman" w:cs="Times New Roman"/>
        </w:rPr>
        <w:t xml:space="preserve"> услуг (далее - расходы на уплату взноса на капитальный ремонт), в следующем размере:</w:t>
      </w:r>
    </w:p>
    <w:p w:rsidR="00A47BFD" w:rsidRDefault="00A47BFD" w:rsidP="00A47B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одиноко проживающим неработающим собственникам жилых помещений, достигшим возраста семидесяти лет, - 50 процентов, восьмидесяти лет, - 100 процентов;</w:t>
      </w:r>
    </w:p>
    <w:p w:rsidR="00A47BFD" w:rsidRDefault="00A47BFD" w:rsidP="00A47B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проживающим в составе семьи, состоящей только из совместно проживающих неработающих граждан, достигших возраста 60 и 55 лет (для мужчин и женщин соответственно),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неработающих инвалидов I и(или) II групп, собственникам жилых помещений, достигшим возраста семидесяти лет, - 50 процентов, восьмидесяти лет, - 100 процентов.</w:t>
      </w:r>
    </w:p>
    <w:p w:rsidR="00A47BFD" w:rsidRDefault="00A47BFD" w:rsidP="00A47B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Одиноко проживающим неработающим собственникам жилых помещений, достигшим возраста восьмидесяти лет, и собственникам жилых помещений, достигшим возраста восьмидесяти лет, проживающим в составе семьи, состоящей только из совместно проживающих неработающих граждан, достигших возраста 60 и 55 лет (для мужчин и женщин соответственно),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или) неработающих инвалидов I и(или) II групп, являющимся получателями мер социальной поддержки и дополнительных мер социальной поддержки по </w:t>
      </w:r>
      <w:proofErr w:type="gramStart"/>
      <w:r>
        <w:rPr>
          <w:rFonts w:ascii="Times New Roman" w:hAnsi="Times New Roman" w:cs="Times New Roman"/>
        </w:rPr>
        <w:t>оплате жилого помещения, предусмотренных федеральным законодательством и настоящим Кодексом, предоставляемых в виде денежной выплаты компенсации расходов на оплату жилого помещения и коммунальных услуг (далее в настоящей статье денежная выплата), денежная компенсация расходов на уплату взноса на капитальный ремонт, указанная в настоящей статье, предоставляется в дополнение к предоставляемой денежной выплате в размере, составляющем в совокупности с денежной выплатой 100 процентов расходов</w:t>
      </w:r>
      <w:proofErr w:type="gramEnd"/>
      <w:r>
        <w:rPr>
          <w:rFonts w:ascii="Times New Roman" w:hAnsi="Times New Roman" w:cs="Times New Roman"/>
        </w:rPr>
        <w:t xml:space="preserve"> на уплату взноса на капитальный ремонт.</w:t>
      </w:r>
    </w:p>
    <w:p w:rsidR="00A47BFD" w:rsidRDefault="00A47BFD" w:rsidP="00A47B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Дополнительная мера социальной поддержки, указанная в </w:t>
      </w:r>
      <w:hyperlink w:anchor="Par1" w:history="1">
        <w:r>
          <w:rPr>
            <w:rFonts w:ascii="Times New Roman" w:hAnsi="Times New Roman" w:cs="Times New Roman"/>
            <w:color w:val="0000FF"/>
          </w:rPr>
          <w:t>пункте 1</w:t>
        </w:r>
      </w:hyperlink>
      <w:r>
        <w:rPr>
          <w:rFonts w:ascii="Times New Roman" w:hAnsi="Times New Roman" w:cs="Times New Roman"/>
        </w:rPr>
        <w:t xml:space="preserve"> настоящей статьи, предоставляется гражданину на одно жилое помещение, в котором он имеет место жительства.</w:t>
      </w:r>
    </w:p>
    <w:p w:rsidR="00A47BFD" w:rsidRDefault="00A47BFD" w:rsidP="00A47BFD">
      <w:pPr>
        <w:rPr>
          <w:rFonts w:ascii="Times New Roman" w:hAnsi="Times New Roman" w:cs="Times New Roman"/>
        </w:rPr>
      </w:pPr>
    </w:p>
    <w:p w:rsidR="00A47BFD" w:rsidRDefault="00A47B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47BFD" w:rsidRDefault="00A47BFD" w:rsidP="00A47BFD">
      <w:pPr>
        <w:jc w:val="center"/>
        <w:rPr>
          <w:rFonts w:ascii="Times New Roman" w:hAnsi="Times New Roman" w:cs="Times New Roman"/>
          <w:b/>
        </w:rPr>
      </w:pPr>
      <w:r w:rsidRPr="00A47BFD">
        <w:rPr>
          <w:rFonts w:ascii="Times New Roman" w:hAnsi="Times New Roman" w:cs="Times New Roman"/>
          <w:b/>
        </w:rPr>
        <w:lastRenderedPageBreak/>
        <w:t>Постановление Правительства Санкт-Петербурга от 20.05.2016 N 385 "О мерах по реализации главы 14 "Социальная поддержка отдельных категорий граждан" Закона Санкт-Петербурга "Социальный кодекс Санкт-Петербурга"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N 6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постановлению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Правительства Санкт-Петербурга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20.05.2016 N 385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ПРЕДОСТАВЛЕНИЯ ДОПОЛНИТЕЛЬНОЙ МЕРЫ СОЦИАЛЬНОЙ ПОДДЕРЖКИ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ВИДЕ ДЕНЕЖНОЙ КОМПЕНСАЦИИ РАСХОДОВ НА УПЛАТУ ВЗНОСА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КАПИТАЛЬНЫЙ РЕМОНТ ОБЩЕГО ИМУЩЕСТВА В </w:t>
      </w:r>
      <w:proofErr w:type="gramStart"/>
      <w:r>
        <w:rPr>
          <w:rFonts w:ascii="Times New Roman" w:hAnsi="Times New Roman" w:cs="Times New Roman"/>
          <w:b/>
          <w:bCs/>
        </w:rPr>
        <w:t>МНОГОКВАРТИРНОМ</w:t>
      </w:r>
      <w:proofErr w:type="gramEnd"/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ДОМЕ ОДИНОКО ПРОЖИВАЮЩИМ НЕРАБОТАЮЩИМ СОБСТВЕННИКАМ </w:t>
      </w:r>
      <w:proofErr w:type="gramStart"/>
      <w:r>
        <w:rPr>
          <w:rFonts w:ascii="Times New Roman" w:hAnsi="Times New Roman" w:cs="Times New Roman"/>
          <w:b/>
          <w:bCs/>
        </w:rPr>
        <w:t>ЖИЛЫХ</w:t>
      </w:r>
      <w:proofErr w:type="gramEnd"/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ПОМЕЩЕНИЙ, ДОСТИГШИМ ВОЗРАСТА СЕМИДЕСЯТИ ЛЕТ И СТАРШЕ,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 ТАКЖЕ </w:t>
      </w:r>
      <w:proofErr w:type="gramStart"/>
      <w:r>
        <w:rPr>
          <w:rFonts w:ascii="Times New Roman" w:hAnsi="Times New Roman" w:cs="Times New Roman"/>
          <w:b/>
          <w:bCs/>
        </w:rPr>
        <w:t>ПРОЖИВАЮЩИМ</w:t>
      </w:r>
      <w:proofErr w:type="gramEnd"/>
      <w:r>
        <w:rPr>
          <w:rFonts w:ascii="Times New Roman" w:hAnsi="Times New Roman" w:cs="Times New Roman"/>
          <w:b/>
          <w:bCs/>
        </w:rPr>
        <w:t xml:space="preserve"> В СОСТАВЕ СЕМЬИ, СОСТОЯЩЕЙ ТОЛЬКО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 СОВМЕСТНО ПРОЖИВАЮЩИХ НЕРАБОТАЮЩИХ ГРАЖДАН, ДОСТИГШИХ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ВОЗРАСТА 60</w:t>
      </w:r>
      <w:proofErr w:type="gramStart"/>
      <w:r>
        <w:rPr>
          <w:rFonts w:ascii="Times New Roman" w:hAnsi="Times New Roman" w:cs="Times New Roman"/>
          <w:b/>
          <w:bCs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</w:rPr>
        <w:t xml:space="preserve"> 55 ЛЕТ (ДЛЯ МУЖЧИН И ЖЕНЩИН СООТВЕТСТВЕННО),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И(</w:t>
      </w:r>
      <w:proofErr w:type="gramEnd"/>
      <w:r>
        <w:rPr>
          <w:rFonts w:ascii="Times New Roman" w:hAnsi="Times New Roman" w:cs="Times New Roman"/>
          <w:b/>
          <w:bCs/>
        </w:rPr>
        <w:t>ИЛИ) НЕРАБОТАЮЩИХ ИНВАЛИДОВ I И(ИЛИ) II ГРУПП,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СОБСТВЕННИКАМ ЖИЛЫХ ПОМЕЩЕНИЙ, ДОСТИГШИМ ВОЗРАСТА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СЕМИДЕСЯТИ ЛЕТ И СТАРШЕ</w:t>
      </w:r>
    </w:p>
    <w:p w:rsidR="00A47BFD" w:rsidRPr="00A47BFD" w:rsidRDefault="00A47BFD" w:rsidP="00A47BFD">
      <w:pPr>
        <w:autoSpaceDE w:val="0"/>
        <w:autoSpaceDN w:val="0"/>
        <w:adjustRightInd w:val="0"/>
        <w:spacing w:before="220"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1. Общие положения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1.1. Настоящий Порядок в соответствии со </w:t>
      </w:r>
      <w:hyperlink r:id="rId5" w:history="1">
        <w:r w:rsidRPr="00A47BFD">
          <w:rPr>
            <w:rFonts w:ascii="Times New Roman" w:hAnsi="Times New Roman" w:cs="Times New Roman"/>
            <w:bCs/>
            <w:color w:val="0000FF"/>
          </w:rPr>
          <w:t>статьей 70-1</w:t>
        </w:r>
      </w:hyperlink>
      <w:r w:rsidRPr="00A47BFD">
        <w:rPr>
          <w:rFonts w:ascii="Times New Roman" w:hAnsi="Times New Roman" w:cs="Times New Roman"/>
          <w:bCs/>
        </w:rPr>
        <w:t xml:space="preserve"> Закона Санкт-Петербурга от 09.11.2011 N 728-132 "Социальный кодекс Санкт-Петербурга" устанавливает правила предоставления одиноко проживающим неработающим собственникам жилых помещений, а также проживающим в составе семьи, состоящей только из совместно проживающих неработающих граждан, достигших возраста 60 и 55 лет (для мужчин и женщин соответственно),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>или) неработающих инвалидов I и(или) II групп, собственникам жилых помещений, достигшим возраста семидесяти лет и старше (далее - собственники жилых помещений), дополнительной меры социальной поддержки в виде денежной компенсации расходов на уплату взноса на капитальный ремонт общего имущества в многоквартирном доме (далее - денежная компенсация).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1.2. Денежная компенсация предоставляется собственнику жилого помещения на одно жилое помещение, в котором он имеет место жительства.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1.3. Расчет размера денежной компенсации собственникам жилых помещений, рассмотрение заявлений и обращений граждан по вопросам расчета размера денежной компенсации собственникам жилых помещений осуществляет Жилищный комитет или определенное им государственное учреждение Санкт-Петербурга (далее - государственное учреждение).</w:t>
      </w:r>
    </w:p>
    <w:p w:rsid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Порядок расчета размера денежной компенсации определяется Жилищным комитетом.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 Принятие решения о предоставлении и прекращении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предоставления денежной компенсации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2.1. В целях предоставления денежной компенсации собственник жилого помещения или его представитель подает в администрацию района Санкт-Петербурга по месту жительства (далее - администрация района Санкт-Петербурга) заявление о предоставлении денежной компенсации (далее - заявление).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Заявление может быть подано собственником жилого помещения или его представителем в администрацию района Санкт-Петербурга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Администрации районов Санкт-Петербурга осуществляют принятие и рассмотрение заявлений, принятие решений о предоставлении или отказе в предоставлении денежной компенсации, прекращении предоставления денежной компенсации.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2.2. Денежная компенсация предоставляется собственнику жилого помещения с месяца подачи заявления и документов, указанных в </w:t>
      </w:r>
      <w:hyperlink w:anchor="Par31" w:history="1">
        <w:r w:rsidRPr="00A47BFD">
          <w:rPr>
            <w:rFonts w:ascii="Times New Roman" w:hAnsi="Times New Roman" w:cs="Times New Roman"/>
            <w:bCs/>
            <w:color w:val="0000FF"/>
          </w:rPr>
          <w:t>пункте 2.3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lastRenderedPageBreak/>
        <w:t>В случае изменения места жительства денежная компенсация по новому месту жительства предоставляется с 1 числа месяца изменения места жительства, но не ранее месяца, следующего за месяцем, в котором собственнику жилого помещения была выплачена денежная компенсация по предыдущему месту жительства.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" w:name="Par31"/>
      <w:bookmarkEnd w:id="2"/>
      <w:r w:rsidRPr="00A47BFD">
        <w:rPr>
          <w:rFonts w:ascii="Times New Roman" w:hAnsi="Times New Roman" w:cs="Times New Roman"/>
          <w:bCs/>
        </w:rPr>
        <w:t>2.3. Администрация района Санкт-Петербурга принимает решение о предоставлении денежной компенсации либо об отказе в ее предоставлении в течение десяти рабочих дней после поступления в администрацию района Санкт-Петербурга следующих документов: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документов, удостоверяющих личность и возраст собственника жилого помещения и лиц, совместно проживающих с ним (паспорт гражданина Российской Федерации или временное удостоверение личности, выданное на период его замены);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A47BFD">
        <w:rPr>
          <w:rFonts w:ascii="Times New Roman" w:hAnsi="Times New Roman" w:cs="Times New Roman"/>
          <w:bCs/>
        </w:rPr>
        <w:t>документов, подтверждающих правовые основания отнесения лиц, проживающих совместно с собственником жилого помещения, к членам его семьи (свидетельство о рождении, свидетельство о заключении брака, свидетельство о расторжении брака, решение суда о признании лиц, проживающих совместно с собственником жилого помещения по месту жительства, членами его семьи - в случае наличия разногласий между собственником жилого помещения и проживающими совместно с ним по месту жительства</w:t>
      </w:r>
      <w:proofErr w:type="gramEnd"/>
      <w:r w:rsidRPr="00A47BFD">
        <w:rPr>
          <w:rFonts w:ascii="Times New Roman" w:hAnsi="Times New Roman" w:cs="Times New Roman"/>
          <w:bCs/>
        </w:rPr>
        <w:t xml:space="preserve"> лицами по вопросу принадлежности к одной семье);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документов, содержащих сведения о месте жительства собственника жилого помещения в Санкт-Петербурге (справка о регистрации по месту жительства граждан (форма 9) или решение суда об установлении места жительства в Санкт-Петербурге) (в случае отсутствия в документе, удостоверяющем личность собственника жилого помещения, сведений о месте жительства в Санкт-Петербурге);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документов, содержащих сведения о составе лиц, совместно проживающих в жилом помещении с собственником жилого помещения (справка о регистрации по месту жительства граждан (форма 9), выписка из домовой книги);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документов, подтверждающих, что собственник жилого помещения и лица, совместно проживающие с ним, не заняты трудовой, предпринимательской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>или) иной приносящей доход деятельностью (трудовая книжка);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документов, подтверждающих право собственности на жилое помещение, в котором собственник жилого помещения имеет место жительства;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документов, содержащих сведения о начисленном взносе на капитальный ремонт общего имущества в многоквартирном доме за месяц, предшествующий месяцу подачи заявления;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справки об установлении инвалидности, выданной федеральным учреждением медико-социальной экспертизы (представляется гражданином в случае отсутствия соответствующих сведений в федеральной государственной информационной системе "Федеральный реестр инвалидов" либо по собственной инициативе гражданина) (для подтверждения наличия инвалидности I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>или) II группы у лиц, совместно проживающих в жилом помещении с собственником жилого помещения).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Собственник жилого помещения вправе самостоятельно представить страховое свидетельство обязательного пенсионного страхования для последующего размещения указанных в нем сведений в Единой государственной информационной системе социального обеспечения (далее - ЕГИССО).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Администрация района Санкт-Петербурга принимает заявление при отсутствии документов в случае, если соответствующие сведения содержатся в автоматизированной информационной системе "Электронный социальный регистр населения Санкт-Петербурга" (далее - АИС ЭСРН), государственной информационной системе Санкт-Петербурга "Городской реестр социальной защиты" (далее - ГРСЗ) и других государственных информационных ресурсах Санкт-Петербурга. Сведения в виде выписки из указанных информационных ресурсов Санкт-Петербурга приобщаются к заявлению.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A47BFD">
        <w:rPr>
          <w:rFonts w:ascii="Times New Roman" w:hAnsi="Times New Roman" w:cs="Times New Roman"/>
          <w:bCs/>
        </w:rPr>
        <w:t>В случае если собственником жилого помещения не представлены документы и сведения,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(далее - органы, предоставляющие государственные услуги), администрация района Санкт-Петербурга запрашивает необходимые для принятия решения о предоставлении денежной компенсации документы и сведения в порядке</w:t>
      </w:r>
      <w:proofErr w:type="gramEnd"/>
      <w:r w:rsidRPr="00A47BFD">
        <w:rPr>
          <w:rFonts w:ascii="Times New Roman" w:hAnsi="Times New Roman" w:cs="Times New Roman"/>
          <w:bCs/>
        </w:rPr>
        <w:t xml:space="preserve"> межведомственного </w:t>
      </w:r>
      <w:r w:rsidRPr="00A47BFD">
        <w:rPr>
          <w:rFonts w:ascii="Times New Roman" w:hAnsi="Times New Roman" w:cs="Times New Roman"/>
          <w:bCs/>
        </w:rPr>
        <w:lastRenderedPageBreak/>
        <w:t>информационного взаимодействия при предоставлении государственных и муниципальных услуг (далее - межведомственный запрос).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Межведомственный запрос администрация района Санкт-Петербурга в течение пяти рабочих дней </w:t>
      </w:r>
      <w:proofErr w:type="gramStart"/>
      <w:r w:rsidRPr="00A47BFD">
        <w:rPr>
          <w:rFonts w:ascii="Times New Roman" w:hAnsi="Times New Roman" w:cs="Times New Roman"/>
          <w:bCs/>
        </w:rPr>
        <w:t>с даты приема</w:t>
      </w:r>
      <w:proofErr w:type="gramEnd"/>
      <w:r w:rsidRPr="00A47BFD">
        <w:rPr>
          <w:rFonts w:ascii="Times New Roman" w:hAnsi="Times New Roman" w:cs="Times New Roman"/>
          <w:bCs/>
        </w:rPr>
        <w:t xml:space="preserve"> заявления направляет в органы, предоставляющие государственные услуги.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Сведения об инвалидности администрацией района Санкт-Петербурга запрашиваются самостоятельно с использованием единой системы межведомственного электронного взаимодействия в Пенсионном фонде Российской Федерации, являющемся оператором федеральной государственной информационной системы "Федеральный реестр инвалидов".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Собственник жилого помещения вправе представить указанные документы по собственной инициативе.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Копии представляемых собственником жилого помещения документов должны быть нотариально удостоверены. Представление копий, не имеющих нотариального удостоверения, допускается при условии предъявления оригинала.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Решение о предоставлении денежной компенсации оформляется распоряжением администрации района Санкт-Петербурга.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О принятом решении собственник жилого помещения информируется в течение пяти рабочих дней </w:t>
      </w:r>
      <w:proofErr w:type="gramStart"/>
      <w:r w:rsidRPr="00A47BFD">
        <w:rPr>
          <w:rFonts w:ascii="Times New Roman" w:hAnsi="Times New Roman" w:cs="Times New Roman"/>
          <w:bCs/>
        </w:rPr>
        <w:t>с даты принятия</w:t>
      </w:r>
      <w:proofErr w:type="gramEnd"/>
      <w:r w:rsidRPr="00A47BFD">
        <w:rPr>
          <w:rFonts w:ascii="Times New Roman" w:hAnsi="Times New Roman" w:cs="Times New Roman"/>
          <w:bCs/>
        </w:rPr>
        <w:t xml:space="preserve"> соответствующего решения. Решение об отказе в предоставлении денежной компенсации направляется собственнику жилого помещения с указанием причины отказа и порядка его обжалования.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2.4. Администрация района Санкт-Петербурга принимает решение об отказе в предоставлении денежной компенсации в случаях, если: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собственником жилого помещения представлены неполные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>или) недостоверные сведения и документы, необходимые для принятия решения о предоставлении денежной компенсации;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собственник жилого помещения не имеет права на предоставление денежной компенсации.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2.5. </w:t>
      </w:r>
      <w:proofErr w:type="gramStart"/>
      <w:r w:rsidRPr="00A47BFD">
        <w:rPr>
          <w:rFonts w:ascii="Times New Roman" w:hAnsi="Times New Roman" w:cs="Times New Roman"/>
          <w:bCs/>
        </w:rPr>
        <w:t>Копия решения о предоставлении денежной компенсации направляется в государственное учреждение Санкт-Петербурга, определенное Комитетом по социальной политике Санкт-Петербурга для внесения сведений о собственниках жилых помещений - получателях денежной компенсации в АИС ЭСРН и ГРСЗ в целях формирования единого учета, а также обеспечения перечисления собственникам жилых помещений денежной компенсации (далее - Учреждение), в течение трех рабочих дней с даты принятия указанного решения.</w:t>
      </w:r>
      <w:proofErr w:type="gramEnd"/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2.6. В течение семи рабочих дней со дня поступления копии решения о предоставлении денежной компенсации Учреждение вносит сведения об указанном собственнике жилого помещения в АИС ЭСРН и ГРСЗ для последующего размещения указанных сведений в ЕГИССО.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2.7. Денежная компенсация предоставляется на срок, в течение которого собственник жилого помещения относится к категории граждан, имеющих право на денежную компенсацию, но не более срока, в течение которого собственник жилого помещения обязан уплачивать ежемесячные взносы на капитальный ремонт общего имущества в многоквартирном доме.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3" w:name="Par55"/>
      <w:bookmarkEnd w:id="3"/>
      <w:r w:rsidRPr="00A47BFD">
        <w:rPr>
          <w:rFonts w:ascii="Times New Roman" w:hAnsi="Times New Roman" w:cs="Times New Roman"/>
          <w:bCs/>
        </w:rPr>
        <w:t xml:space="preserve">2.8. Собственник жилого помещения обязан извещать администрацию района Санкт-Петербурга об обстоятельствах, влекущих утрату права на предоставление денежной компенсации (занятие трудовой, предпринимательской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 xml:space="preserve">или) иной приносящей доход деятельностью, истечение срока инвалидности I и(или) II группы у неработающих инвалидов, проживающих в жилом помещении с собственником жилого помещения, изменение состава семьи, прекращение права собственности на жилое помещение, прекращение обязанности по уплате ежемесячных взносов на капитальный ремонт общего имущества в многоквартирном доме) или изменение размера денежной компенсации (истечение срока инвалидности I </w:t>
      </w:r>
      <w:proofErr w:type="gramStart"/>
      <w:r w:rsidRPr="00A47BFD">
        <w:rPr>
          <w:rFonts w:ascii="Times New Roman" w:hAnsi="Times New Roman" w:cs="Times New Roman"/>
          <w:bCs/>
        </w:rPr>
        <w:t>и(</w:t>
      </w:r>
      <w:proofErr w:type="gramEnd"/>
      <w:r w:rsidRPr="00A47BFD">
        <w:rPr>
          <w:rFonts w:ascii="Times New Roman" w:hAnsi="Times New Roman" w:cs="Times New Roman"/>
          <w:bCs/>
        </w:rPr>
        <w:t>или) II группы у неработающих инвалидов, проживающих в жилом помещении с собственником жилого помещения, изменение состава семьи, общей площади жилого помещения, доли в праве собственности на жилое помещение), в течение одного месяца со дня наступления указанных обстоятельств.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2.9. Предоставление денежной компенсации прекращается на основании решения администрации района Санкт-Петербурга: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4" w:name="Par57"/>
      <w:bookmarkEnd w:id="4"/>
      <w:r w:rsidRPr="00A47BFD">
        <w:rPr>
          <w:rFonts w:ascii="Times New Roman" w:hAnsi="Times New Roman" w:cs="Times New Roman"/>
          <w:bCs/>
        </w:rPr>
        <w:t>2.9.1. С 1 числа месяца, следующего за месяцем, в котором наступила смерть собственника жилого помещения либо вступило в силу решение суда об объявлении его умершим или решение суда о признании его безвестно отсутствующим.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5" w:name="Par58"/>
      <w:bookmarkEnd w:id="5"/>
      <w:r w:rsidRPr="00A47BFD">
        <w:rPr>
          <w:rFonts w:ascii="Times New Roman" w:hAnsi="Times New Roman" w:cs="Times New Roman"/>
          <w:bCs/>
        </w:rPr>
        <w:t xml:space="preserve">2.9.2. С 1 числа месяца, следующего за месяцем, в котором наступили обстоятельства, влекущие утрату права на предоставление денежной компенсации, указанные в </w:t>
      </w:r>
      <w:hyperlink w:anchor="Par55" w:history="1">
        <w:r w:rsidRPr="00A47BFD">
          <w:rPr>
            <w:rFonts w:ascii="Times New Roman" w:hAnsi="Times New Roman" w:cs="Times New Roman"/>
            <w:bCs/>
            <w:color w:val="0000FF"/>
          </w:rPr>
          <w:t>пункте 2.8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lastRenderedPageBreak/>
        <w:t xml:space="preserve">Решение о прекращении предоставления денежной компенсации принимается администрацией района Санкт-Петербурга в течение десяти рабочих дней со дня поступления информации об обстоятельствах, указанных </w:t>
      </w:r>
      <w:hyperlink w:anchor="Par57" w:history="1">
        <w:r w:rsidRPr="00A47BFD">
          <w:rPr>
            <w:rFonts w:ascii="Times New Roman" w:hAnsi="Times New Roman" w:cs="Times New Roman"/>
            <w:bCs/>
            <w:color w:val="0000FF"/>
          </w:rPr>
          <w:t>в пунктах 2.9.1</w:t>
        </w:r>
      </w:hyperlink>
      <w:r w:rsidRPr="00A47BFD">
        <w:rPr>
          <w:rFonts w:ascii="Times New Roman" w:hAnsi="Times New Roman" w:cs="Times New Roman"/>
          <w:bCs/>
        </w:rPr>
        <w:t xml:space="preserve"> и </w:t>
      </w:r>
      <w:hyperlink w:anchor="Par58" w:history="1">
        <w:r w:rsidRPr="00A47BFD">
          <w:rPr>
            <w:rFonts w:ascii="Times New Roman" w:hAnsi="Times New Roman" w:cs="Times New Roman"/>
            <w:bCs/>
            <w:color w:val="0000FF"/>
          </w:rPr>
          <w:t>2.9.2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Администрация района Санкт-Петербурга в течение семи рабочих дней со дня принятия решения о прекращении предоставления денежной компенсации уведомляет собственника жилого помещения о прекращении предоставления денежной компенсации в связи с наступлением обстоятельств, указанных в </w:t>
      </w:r>
      <w:hyperlink w:anchor="Par58" w:history="1">
        <w:r w:rsidRPr="00A47BFD">
          <w:rPr>
            <w:rFonts w:ascii="Times New Roman" w:hAnsi="Times New Roman" w:cs="Times New Roman"/>
            <w:bCs/>
            <w:color w:val="0000FF"/>
          </w:rPr>
          <w:t>абзаце первом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пункта, и в течение трех рабочих дней направляет соответствующее уведомление в Учреждение.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В течение семи рабочих дней со дня поступления решения о прекращении предоставления денежной компенсации собственнику жилого помещения Учреждение вносит сведения об указанном собственнике жилого помещения в АИС ЭСРН и ГРСЗ для последующего размещения указанных сведений в ЕГИССО.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6" w:name="Par62"/>
      <w:bookmarkEnd w:id="6"/>
      <w:r w:rsidRPr="00A47BFD">
        <w:rPr>
          <w:rFonts w:ascii="Times New Roman" w:hAnsi="Times New Roman" w:cs="Times New Roman"/>
          <w:bCs/>
        </w:rPr>
        <w:t xml:space="preserve">2.10. Администрация района Санкт-Петербурга в течение трех рабочих дней со дня поступления от собственника жилого помещения сведений об обстоятельствах, влекущих изменение размера денежной компенсации, указанных в </w:t>
      </w:r>
      <w:hyperlink w:anchor="Par55" w:history="1">
        <w:r w:rsidRPr="00A47BFD">
          <w:rPr>
            <w:rFonts w:ascii="Times New Roman" w:hAnsi="Times New Roman" w:cs="Times New Roman"/>
            <w:bCs/>
            <w:color w:val="0000FF"/>
          </w:rPr>
          <w:t>пункте 2.8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Порядка, направляет уведомление в Учреждение.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Учреждение в течение трех рабочих дней со дня поступления уведомления, указанного в </w:t>
      </w:r>
      <w:hyperlink w:anchor="Par62" w:history="1">
        <w:r w:rsidRPr="00A47BFD">
          <w:rPr>
            <w:rFonts w:ascii="Times New Roman" w:hAnsi="Times New Roman" w:cs="Times New Roman"/>
            <w:bCs/>
            <w:color w:val="0000FF"/>
          </w:rPr>
          <w:t>абзаце первом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пункта, вносит соответствующие сведения в АИС ЭСРН и ГРСЗ для последующего размещения указанных сведений в ЕГИССО.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7" w:name="Par64"/>
      <w:bookmarkEnd w:id="7"/>
      <w:r w:rsidRPr="00A47BFD">
        <w:rPr>
          <w:rFonts w:ascii="Times New Roman" w:hAnsi="Times New Roman" w:cs="Times New Roman"/>
          <w:bCs/>
        </w:rPr>
        <w:t>2.11. Учреждение ежемесячно до 25 числа представляет в Жилищный комитет или государственное учреждение (в случае его определения Жилищным комитетом) в электронном виде: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A47BFD">
        <w:rPr>
          <w:rFonts w:ascii="Times New Roman" w:hAnsi="Times New Roman" w:cs="Times New Roman"/>
          <w:bCs/>
        </w:rPr>
        <w:t>список собственников жилых помещений, которым прекращено предоставление денежной компенсации;</w:t>
      </w:r>
      <w:proofErr w:type="gramEnd"/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список собственников жилых помещений, которым впервые предоставлена денежная компенсация, а также собственников жилых помещений, изменивших место жительства, по которому предоставляется денежная компенсация;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список собственников жилых помещений, от которых поступили сведения об обстоятельствах, влекущих изменение размера денежной компенсации, указанных в </w:t>
      </w:r>
      <w:hyperlink w:anchor="Par55" w:history="1">
        <w:r w:rsidRPr="00A47BFD">
          <w:rPr>
            <w:rFonts w:ascii="Times New Roman" w:hAnsi="Times New Roman" w:cs="Times New Roman"/>
            <w:bCs/>
            <w:color w:val="0000FF"/>
          </w:rPr>
          <w:t>пункте 2.8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2.12. Организация обмена информацией о собственниках жилых помещений, указанной в </w:t>
      </w:r>
      <w:hyperlink w:anchor="Par64" w:history="1">
        <w:r w:rsidRPr="00A47BFD">
          <w:rPr>
            <w:rFonts w:ascii="Times New Roman" w:hAnsi="Times New Roman" w:cs="Times New Roman"/>
            <w:bCs/>
            <w:color w:val="0000FF"/>
          </w:rPr>
          <w:t>пункте 2.11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Порядка, между Учреждением и Жилищным комитетом или государственным учреждением (в случае его определения Жилищным комитетом) обеспечивается Комитетом по социальной политике Санкт-Петербурга и Жилищным комитетом по принадлежности вопросов.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Состав и форматы файлов обмена информацией о собственниках жилых помещений между Учреждением и Жилищным комитетом или государственным учреждением (в случае его определения Жилищным комитетом) в целях обеспечения расчета размера денежной компенсации утверждаются Комитетом по социальной политике Санкт-Петербурга по согласованию с Жилищным комитетом.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2.13. </w:t>
      </w:r>
      <w:proofErr w:type="gramStart"/>
      <w:r w:rsidRPr="00A47BFD">
        <w:rPr>
          <w:rFonts w:ascii="Times New Roman" w:hAnsi="Times New Roman" w:cs="Times New Roman"/>
          <w:bCs/>
        </w:rPr>
        <w:t xml:space="preserve">Собственники жилых помещений, представившие недостоверные сведения и документы, на основании которых была необоснованно (излишне) предоставлена денежная компенсация, а также собственники жилых помещений, которые не известили администрацию района Санкт-Петербурга об обстоятельствах, влекущих утрату права на предоставление денежной компенсации или изменение размера денежной компенсации, в срок, указанный в </w:t>
      </w:r>
      <w:hyperlink w:anchor="Par55" w:history="1">
        <w:r w:rsidRPr="00A47BFD">
          <w:rPr>
            <w:rFonts w:ascii="Times New Roman" w:hAnsi="Times New Roman" w:cs="Times New Roman"/>
            <w:bCs/>
            <w:color w:val="0000FF"/>
          </w:rPr>
          <w:t>пункте 2.8</w:t>
        </w:r>
      </w:hyperlink>
      <w:r w:rsidRPr="00A47BFD">
        <w:rPr>
          <w:rFonts w:ascii="Times New Roman" w:hAnsi="Times New Roman" w:cs="Times New Roman"/>
          <w:bCs/>
        </w:rPr>
        <w:t xml:space="preserve"> настоящего Порядка, обязаны возвратить необоснованно (излишне) выплаченную денежную компенсацию.</w:t>
      </w:r>
      <w:proofErr w:type="gramEnd"/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В случае установления факта необоснованной (излишней) выплаты денежной компенсации администрация района Санкт-Петербурга в течение пяти рабочих дней принимает решение о возврате необоснованно (излишне) выплаченной денежной компенсации (далее - решение о возврате), в котором указывается срок ее возврата. Срок возврата составляет 45 календарных дней со дня принятия решения о возврате.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Копия решения о возврате направляется собственнику жилого помещения и в Учреждение в течение семи рабочих дней со дня принятия указанного решения.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Учреждение в течение трех рабочих дней со дня истечения срока возврата уведомляет администрацию района Санкт-Петербурга о возврате (невозврате) собственником жилого </w:t>
      </w:r>
      <w:r w:rsidRPr="00A47BFD">
        <w:rPr>
          <w:rFonts w:ascii="Times New Roman" w:hAnsi="Times New Roman" w:cs="Times New Roman"/>
          <w:bCs/>
        </w:rPr>
        <w:lastRenderedPageBreak/>
        <w:t>помещения необоснованно (излишне) выплаченной денежной компенсации в срок, указанный в решении о возврате.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В случае если необоснованно (излишне) выплаченная денежная компенсация не возвращена собственником жилого помещения в срок, указанный в решении о возврате, Учреждение в течение 15 рабочих дней со дня истечения срока возврата направляет в суд исковое заявление о взыскании с собственника жилого помещения необоснованно (излишне) выплаченной денежной компенсации.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Денежная компенсация считается излишне выплаченной за период, когда у собственника жилого помещения отсутствовало право на предоставление денежной компенсации.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3. Порядок перечисления денежной компенсации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 xml:space="preserve">3.1. Учреждение осуществляет перечисление собственникам жилых помещений денежной компенсации ежемесячно не позднее 1 числа месяца, следующего за месяцем, в котором истекает установленный в </w:t>
      </w:r>
      <w:hyperlink r:id="rId6" w:history="1">
        <w:r w:rsidRPr="00A47BFD">
          <w:rPr>
            <w:rFonts w:ascii="Times New Roman" w:hAnsi="Times New Roman" w:cs="Times New Roman"/>
            <w:bCs/>
            <w:color w:val="0000FF"/>
          </w:rPr>
          <w:t>части 1 статьи 155</w:t>
        </w:r>
      </w:hyperlink>
      <w:r w:rsidRPr="00A47BFD">
        <w:rPr>
          <w:rFonts w:ascii="Times New Roman" w:hAnsi="Times New Roman" w:cs="Times New Roman"/>
          <w:bCs/>
        </w:rPr>
        <w:t xml:space="preserve"> Жилищного кодекса Российской Федерации срок внесения платы за жилое помещение и коммунальные услуги.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3.2. Денежная компенсация перечисляется в адрес собственника жилого помещения через отделения федеральной почтовой связи по месту его жительства либо кредитные организации в соответствии с данными, указанными в заявлении.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Собственник жилого помещения, получающий денежную компенсацию, вправе изменять сведения о реквизитах счета и способе получения денежной компенсации на основании заявления об изменении реквизитов счета для перечисления денежной компенсации и способа получения денежной компенсации, поданного в администрацию района Санкт-Петербурга по месту жительства.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3.3. Жилищный комитет или государственное учреждение (в случае его определения Жилищным комитетом) ежемесячно до 16 числа месяца, следующего за месяцем, за который производится расчет денежной компенсации, обеспечивает передачу в электронном виде в Учреждение реестра собственников жилых помещений - получателей денежной компенсации в текущем месяце по форме, утвержденной Комитетом по социальной политике Санкт-Петербурга.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3.4. Учреждение ежемесячно: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до 30 числа осуществляет проверку полноты заполнения сведений в реестре собственников жилых помещений - получателей денежной компенсации;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обеспечивает перечисление денежной компенсации на основании реестра собственников жилых помещений - получателей денежной компенсации;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вносит в АИС ЭСРН сведения о размере денежной компенсации, выплаченной собственникам жилых помещений, и ГРСЗ для последующего размещения указанных сведений в ЕГИССО.</w:t>
      </w:r>
    </w:p>
    <w:p w:rsidR="00A47BFD" w:rsidRPr="00A47BFD" w:rsidRDefault="00A47BFD" w:rsidP="00A47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47BFD">
        <w:rPr>
          <w:rFonts w:ascii="Times New Roman" w:hAnsi="Times New Roman" w:cs="Times New Roman"/>
          <w:bCs/>
        </w:rPr>
        <w:t>3.5. Учреждение ежемесячно до 15 числа представляет в Комитет по социальной политике Санкт-Петербурга отчет о собственниках жилых помещений, которым предоставлена денежная компенсация, содержащий информацию о количестве собственников жилых помещений, которым перечислена денежная компенсация, сумме перечисленной собственникам жилых помещений денежной компенсации, по форме, утвержденной Комитетом по социальной политике Санкт-Петербурга.</w:t>
      </w:r>
    </w:p>
    <w:p w:rsidR="00A47BFD" w:rsidRPr="00A47BFD" w:rsidRDefault="00A47BFD" w:rsidP="00A47B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47BFD" w:rsidRPr="00A4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63"/>
    <w:rsid w:val="00215611"/>
    <w:rsid w:val="00256EA1"/>
    <w:rsid w:val="00A47BFD"/>
    <w:rsid w:val="00D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27A117813A00F89BD819B41707990F3237B6ADAE1E38D7296DC86805CAD2609B0FFE84CE583F1D1FE1DDD3612A64B0DF1A3027276EA7DuAGFI" TargetMode="External"/><Relationship Id="rId5" Type="http://schemas.openxmlformats.org/officeDocument/2006/relationships/hyperlink" Target="consultantplus://offline/ref=C6427A117813A00F89BD809151707990F5207F62D4E2E38D7296DC86805CAD2609B0FFEB4DE588AC86B11C817046B5490AF1A1046Eu7G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3337</Words>
  <Characters>19025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 З. Якобадзе</dc:creator>
  <cp:keywords/>
  <dc:description/>
  <cp:lastModifiedBy>Джаба З. Якобадзе</cp:lastModifiedBy>
  <cp:revision>2</cp:revision>
  <dcterms:created xsi:type="dcterms:W3CDTF">2023-06-21T08:02:00Z</dcterms:created>
  <dcterms:modified xsi:type="dcterms:W3CDTF">2023-06-21T08:07:00Z</dcterms:modified>
</cp:coreProperties>
</file>